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1ED13" w14:textId="77777777" w:rsidR="00A51749" w:rsidRPr="00D04656" w:rsidRDefault="00A51749" w:rsidP="00A51749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4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Общество с ограниченной ответственностью</w:t>
      </w:r>
    </w:p>
    <w:p w14:paraId="1380E3A6" w14:textId="77777777" w:rsidR="00A51749" w:rsidRPr="00D04656" w:rsidRDefault="00A51749" w:rsidP="00A51749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4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«АЛГОРИТМ ПЛЮС»</w:t>
      </w:r>
    </w:p>
    <w:p w14:paraId="52AA0071" w14:textId="77777777" w:rsidR="00A51749" w:rsidRPr="00A51749" w:rsidRDefault="00A51749" w:rsidP="00A517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115487, г. Москва, проспект Андропова д.42 к.1, </w:t>
      </w:r>
    </w:p>
    <w:p w14:paraId="5EDFBE2C" w14:textId="77777777" w:rsidR="00A51749" w:rsidRPr="00A51749" w:rsidRDefault="00A51749" w:rsidP="00A517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51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A517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.: 8(495) 545-44-44, e-mail: 5454444@mail.ru</w:t>
      </w:r>
    </w:p>
    <w:p w14:paraId="74ED0F63" w14:textId="13D2B4FB" w:rsidR="00842E1A" w:rsidRDefault="00842E1A" w:rsidP="00776832">
      <w:pPr>
        <w:widowControl w:val="0"/>
        <w:tabs>
          <w:tab w:val="left" w:pos="-851"/>
        </w:tabs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14:paraId="708907BB" w14:textId="77777777" w:rsidR="00200F37" w:rsidRDefault="00200F37" w:rsidP="00200F37">
      <w:pPr>
        <w:spacing w:after="160" w:line="259" w:lineRule="auto"/>
        <w:ind w:firstLine="426"/>
        <w:jc w:val="center"/>
        <w:rPr>
          <w:rFonts w:ascii="Times New Roman" w:eastAsia="Calibri" w:hAnsi="Times New Roman" w:cs="Times New Roman"/>
          <w:b/>
          <w:sz w:val="32"/>
          <w:lang w:eastAsia="ru-RU"/>
        </w:rPr>
      </w:pPr>
    </w:p>
    <w:p w14:paraId="618BC603" w14:textId="7CE4CC92" w:rsidR="00200F37" w:rsidRPr="00200F37" w:rsidRDefault="00200F37" w:rsidP="00200F37">
      <w:pPr>
        <w:spacing w:after="160" w:line="259" w:lineRule="auto"/>
        <w:ind w:firstLine="426"/>
        <w:jc w:val="center"/>
        <w:rPr>
          <w:rFonts w:ascii="Times New Roman" w:eastAsia="Calibri" w:hAnsi="Times New Roman" w:cs="Times New Roman"/>
          <w:b/>
          <w:sz w:val="32"/>
          <w:lang w:eastAsia="ru-RU"/>
        </w:rPr>
      </w:pPr>
      <w:r w:rsidRPr="00200F37">
        <w:rPr>
          <w:rFonts w:ascii="Times New Roman" w:eastAsia="Calibri" w:hAnsi="Times New Roman" w:cs="Times New Roman"/>
          <w:b/>
          <w:sz w:val="32"/>
          <w:lang w:eastAsia="ru-RU"/>
        </w:rPr>
        <w:t>ПОРЯДОК ГОСПИТАЛИЗАЦИИ В ДНЕВНОЙ СТАЦИОНАР ООО «АЛГОРИТМ ПЛЮС»</w:t>
      </w:r>
    </w:p>
    <w:p w14:paraId="4A384FD5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 разработан в соответствии с</w:t>
      </w:r>
      <w:r w:rsidRPr="00200F37">
        <w:rPr>
          <w:rFonts w:ascii="Times New Roman" w:eastAsia="Calibri" w:hAnsi="Times New Roman" w:cs="Times New Roman"/>
        </w:rPr>
        <w:t xml:space="preserve"> </w:t>
      </w: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Федеральным законом от 21 ноября 2011 года №323-ФЗ «Об основах охраны здоровья граждан в Российской Федерации», приказом Минздрава России от 14.04.2025 № 202н «Об утверждении Положения об организации оказания первичной медико-санитарной помощи взрослому населению», приказом Минздрава России от 11 апреля 2025 № 185н «Об утверждении положения об организации специализированной, в том числе высокотехнологичной, медицинской помощи», приказом Минздрава России от 05.08.2022 № 530н «Об утверждении унифицированных форм медицинской документации, используемых в медицинских организациях, оказывающих медицинскую помощь в стационарных условиях, в условиях дневного стационара и порядков их ведения», приказом Минздрава России от 2 сентября 2025 г. N 519н «Об утверждении учетной формы "Направление для оказания медицинской помощи" и порядка ее ведения». </w:t>
      </w:r>
    </w:p>
    <w:p w14:paraId="6D5B8A0C" w14:textId="77777777" w:rsidR="00200F37" w:rsidRPr="00200F37" w:rsidRDefault="00200F37" w:rsidP="00200F37">
      <w:pPr>
        <w:spacing w:after="160" w:line="259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ВИДЫ И ФОРМЫ ОКАЗАНИЯ МЕДИЦИНСКОЙ ПОМОЩИ В УСЛОВИЯХ ДНЕВНОГО СТАЦИОНАРА</w:t>
      </w:r>
    </w:p>
    <w:p w14:paraId="6BCBEF3C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условиях дневного стационара ООО «АЛГОРИТМ ПЛЮС» оказывается </w:t>
      </w: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первичная медико-санитарная, </w:t>
      </w:r>
      <w:hyperlink r:id="rId5" w:anchor="dst100373" w:history="1">
        <w:r w:rsidRPr="00200F37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специализированная</w:t>
        </w:r>
      </w:hyperlink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>, в том числе высокотехнологичная, медицинская помощь в плановой форме.</w:t>
      </w:r>
      <w:r w:rsidRPr="00200F37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09A5BAD3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Плановая госпитализация в дневной стационар ООО «АЛГОРИТМ ПЛЮС» осуществляется по предварительной записи при наличии медицинских показаний у пациента. </w:t>
      </w:r>
    </w:p>
    <w:p w14:paraId="35FCE507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>Если в процессе лечения в дневном стационаре возникает необходимость в круглосуточном наблюдении или требуются дополнительные обследования, которые невозможно провести в таких условиях, пациента направляют в стационар.</w:t>
      </w:r>
    </w:p>
    <w:p w14:paraId="41EB161C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выявлении у пациента признаков экстренного или неотложного состояния ООО «АЛГОРИТМ ПЛЮС» обеспечивает его первичную оценку, оказание первичной медицинской помощи в соответствии с имеющейся лицензией медицинской организации и в пределах компетенции работников, а также организует вызов скорой медицинской помощи и (или) направление в стационар медицинской организации соответствующего профиля. </w:t>
      </w:r>
    </w:p>
    <w:p w14:paraId="72BBFE78" w14:textId="77777777" w:rsidR="00200F37" w:rsidRPr="00200F37" w:rsidRDefault="00200F37" w:rsidP="00200F37">
      <w:pPr>
        <w:spacing w:after="160" w:line="259" w:lineRule="auto"/>
        <w:ind w:left="420" w:firstLine="426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ОБЩИЕ ПОКАЗАНИЯ К ГОСПИТАЛИЗАЦИИ В ДНЕВНОЙ СТАЦИОНАР</w:t>
      </w:r>
    </w:p>
    <w:p w14:paraId="311E3AAE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лечение в дневной стационар могут направляться следующие пациенты: </w:t>
      </w:r>
    </w:p>
    <w:p w14:paraId="6FBDED11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>-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здоровью;</w:t>
      </w:r>
    </w:p>
    <w:p w14:paraId="643C866E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 с хроническими заболеваниями/обострениями хронических заболеваний, </w:t>
      </w:r>
      <w:bookmarkStart w:id="0" w:name="_Hlk237957451"/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>для оказания медицинской помощи в условиях, предусматривающих медицинское наблюдение и лечение в дневное время, но не требующих круглосуточного медицинского наблюдения и лечения;</w:t>
      </w:r>
    </w:p>
    <w:bookmarkEnd w:id="0"/>
    <w:p w14:paraId="00FE217A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при необходимости выполнения хирургических вмешательств (операций); </w:t>
      </w:r>
    </w:p>
    <w:p w14:paraId="3056EDEF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для проведения курсового лечения; </w:t>
      </w:r>
    </w:p>
    <w:p w14:paraId="11F2AE8A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нуждающиеся во внутривенном капельном введении лекарственных средств. </w:t>
      </w:r>
    </w:p>
    <w:p w14:paraId="261E9267" w14:textId="77777777" w:rsidR="00200F37" w:rsidRPr="00200F37" w:rsidRDefault="00200F37" w:rsidP="00200F37">
      <w:pPr>
        <w:spacing w:after="160" w:line="259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ОБЩИЕ ПРОТИВОПОКАЗАНИЯ ДЛЯ ГОСПИТАЛИЗАЦИИ В ДНЕВНОЙ СТАЦИОНАР</w:t>
      </w:r>
    </w:p>
    <w:p w14:paraId="7DE34654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дневном стационаре противопоказано пребывание больных: </w:t>
      </w:r>
    </w:p>
    <w:p w14:paraId="130E02F6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нуждающихся в круглосуточном врачебном наблюдении и медицинском уходе, требующих постельного режима; </w:t>
      </w:r>
    </w:p>
    <w:p w14:paraId="1B944B98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имеющих тяжелое сопутствующее заболевание, осложнение основного заболевания, развившегося в ходе лечения в дневном стационаре; </w:t>
      </w:r>
    </w:p>
    <w:p w14:paraId="2324D0D9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 резко ограниченными возможностями самостоятельного передвижения; </w:t>
      </w:r>
    </w:p>
    <w:p w14:paraId="566CEB60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>- состояния, которые требуют строгого соблюдения диетического режима, и выполнить которые в условиях клиники невозможно;</w:t>
      </w:r>
    </w:p>
    <w:p w14:paraId="2B8E93D9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bookmarkStart w:id="1" w:name="_Hlk237960208"/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наличии </w:t>
      </w:r>
      <w:bookmarkEnd w:id="1"/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>или подозрении на наличие у пациента заболевания и (или) состояния, представляющего угрозу жизни и здоровью окружающих (изоляция пациента, в том числе по эпидемическим показаниям);</w:t>
      </w:r>
    </w:p>
    <w:p w14:paraId="17CABABC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>- при наличии риска развития осложнений при проведении пациенту медицинских вмешательств, связанных с диагностикой и лечением;</w:t>
      </w:r>
    </w:p>
    <w:p w14:paraId="576A7C09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>- при отсутствии возможности оказания специализированной, в том числе высокотехнологичной, медицинской помощи в условиях дневного стационара в связи с возрастом пациента (дети, престарелые граждане) и инвалидностью I группы.</w:t>
      </w:r>
    </w:p>
    <w:p w14:paraId="2B2558E3" w14:textId="77777777" w:rsidR="00200F37" w:rsidRPr="00200F37" w:rsidRDefault="00200F37" w:rsidP="00200F37">
      <w:pPr>
        <w:spacing w:after="160" w:line="259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ПОРЯДОК ГОСПИТАЛИЗАЦИИ</w:t>
      </w:r>
    </w:p>
    <w:p w14:paraId="52CFBA5B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>Направление пациента в дневной стационар ООО «АЛГОРИТМ ПЛЮС» осуществляет врач. На госпитализацию в дневной стационар направляются пациенты с предварительно или окончательно установленным диагнозом.  Пациент должен быть первично осмотрен врачом с целью определения медицинских показаний для пребывания в дневном стационаре.</w:t>
      </w:r>
    </w:p>
    <w:p w14:paraId="062D1040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Врач на амбулаторном приеме дополнительно к протоколу осмотра врачом (уч. форма 025/у) оформляет направление на госпитализацию (уч. форма N 057/у), с указанием диагноза (с кодом по МКБ), наименования принимающей организации, профиля и условий помощи, результатами обследований, подтверждающими показания для оказания медицинской помощи в условиях дневного стационара, и рекомендациями по подготовке к госпитализации (лабораторные и инструментальные обследования, консультации специалистов). Направление и протокол осмотра выдаются пациенту либо его законному представителю. </w:t>
      </w:r>
    </w:p>
    <w:p w14:paraId="09D51CE7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>План мероприятий по обследованию и лечению в условиях дневного стационара определяет врач для каждого пациента индивидуально.</w:t>
      </w:r>
    </w:p>
    <w:p w14:paraId="4FC27F7E" w14:textId="77777777" w:rsidR="00200F37" w:rsidRPr="00200F37" w:rsidRDefault="00200F37" w:rsidP="00200F37">
      <w:pPr>
        <w:spacing w:after="160" w:line="259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СРОКИ ОЖИДАНИЯ ГОСПИТАЛИЗАЦИИ</w:t>
      </w:r>
    </w:p>
    <w:p w14:paraId="73A1D9BD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Сроки ожидания плановой госпитализации и конкретная дата госпитализации определяются соглашением сторон на основании как медицинских показаний, так и возможностей пациента. Рекомендованный срок плановой госпитализации – не позднее 30 дней с момента направления. </w:t>
      </w:r>
    </w:p>
    <w:p w14:paraId="232B271E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>Госпитализация в дневной стационар ООО «АЛГОРИТМ ПЛЮС» при необходимости оказания первой помощи пациенту при экстренных и неотложных состояниях с последующим вызовом скорой медицинской помощи и (или) направлением в медицинскую организацию соответствующего профиля производится незамедлительно после их выявления.</w:t>
      </w:r>
    </w:p>
    <w:p w14:paraId="49885C53" w14:textId="77777777" w:rsidR="00200F37" w:rsidRPr="00200F37" w:rsidRDefault="00200F37" w:rsidP="00200F37">
      <w:pPr>
        <w:spacing w:after="160" w:line="259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ОСНОВАНИЯ ДЛЯ ОТКАЗА В ГОСПИТАЛИЗАЦИИ </w:t>
      </w:r>
      <w:r w:rsidRPr="00200F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ДНЕВНОЙ СТАЦИОНАР</w:t>
      </w:r>
    </w:p>
    <w:p w14:paraId="0F4ABF5C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>Если у пациента накануне госпитализации в дневной стационар медицинских показаний для госпитализации не установлено или выявлены противопоказания, врач-специалист оформляет медицинское заключение в Медицинской карте пациента, получающего медицинскую помощь в амбулаторных условиях/Медицинской карте пациента, получающего медицинскую помощь в стационарных условиях, в условиях дневного стационара. В нём фиксируются: дата и время обращения/поступления, порядок поступления, ФИО и дата рождения пациента, диагноз (с кодом по МКБ), а также причина отказа в госпитализации.</w:t>
      </w:r>
    </w:p>
    <w:p w14:paraId="419BF2C8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Если пациент (его представитель) отказывается от госпитализации в дневной стационар при наличии показаний, врач делает запись о причинах отказа и принятых мерах с письменным ознакомлением больного (оформление бланка информированного отказа от госпитализации). Также при отказе от госпитализации при наличии показаний врач разъясняет пациенту (представителю) все возможные последствия такого отказа в соответствии с ч. 4 ст. 20 Федерального закона № 323-ФЗ. </w:t>
      </w:r>
    </w:p>
    <w:p w14:paraId="16BDABA4" w14:textId="77777777" w:rsidR="00200F37" w:rsidRPr="00200F37" w:rsidRDefault="00200F37" w:rsidP="00200F37">
      <w:pPr>
        <w:spacing w:after="160" w:line="259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ДОПОЛНИТЕЛЬНЫЕ ПОЛОЖЕНИЯ</w:t>
      </w:r>
    </w:p>
    <w:p w14:paraId="056E62E9" w14:textId="77777777" w:rsidR="00200F37" w:rsidRPr="00200F37" w:rsidRDefault="00200F37" w:rsidP="00200F37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F37">
        <w:rPr>
          <w:rFonts w:ascii="Times New Roman" w:eastAsia="Calibri" w:hAnsi="Times New Roman" w:cs="Times New Roman"/>
          <w:sz w:val="24"/>
          <w:szCs w:val="24"/>
          <w:lang w:eastAsia="ru-RU"/>
        </w:rPr>
        <w:t>Необходимым предварительным условием медицинского вмешательства при оказании специализированной, в том числе высокотехнологичной, медицинской помощи в условиях дневного стационара ООО «АЛГОРИТМ ПЛЮС» является дача информированного добровольного согласия пациента или его законного представителя на медицинское вмешательство (ИДС)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p w14:paraId="76D53E30" w14:textId="77777777" w:rsidR="00200F37" w:rsidRPr="00200F37" w:rsidRDefault="00200F37" w:rsidP="00200F37">
      <w:pPr>
        <w:spacing w:after="160" w:line="259" w:lineRule="auto"/>
        <w:ind w:firstLine="426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14:paraId="1575C1B3" w14:textId="77777777" w:rsidR="00200F37" w:rsidRPr="00200F37" w:rsidRDefault="00200F37" w:rsidP="00776832">
      <w:pPr>
        <w:widowControl w:val="0"/>
        <w:tabs>
          <w:tab w:val="left" w:pos="-851"/>
        </w:tabs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200F37" w:rsidRPr="00200F37" w:rsidSect="00465CC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02729"/>
    <w:multiLevelType w:val="hybridMultilevel"/>
    <w:tmpl w:val="787CB6A2"/>
    <w:lvl w:ilvl="0" w:tplc="322AC3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C72691"/>
    <w:multiLevelType w:val="hybridMultilevel"/>
    <w:tmpl w:val="C5D88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8354A"/>
    <w:multiLevelType w:val="hybridMultilevel"/>
    <w:tmpl w:val="C80C1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832"/>
    <w:rsid w:val="0000111D"/>
    <w:rsid w:val="000237E9"/>
    <w:rsid w:val="0003706A"/>
    <w:rsid w:val="00037160"/>
    <w:rsid w:val="00070F16"/>
    <w:rsid w:val="000848C6"/>
    <w:rsid w:val="000849C9"/>
    <w:rsid w:val="000A6B83"/>
    <w:rsid w:val="000E5F18"/>
    <w:rsid w:val="00117516"/>
    <w:rsid w:val="00121491"/>
    <w:rsid w:val="001605BD"/>
    <w:rsid w:val="00164AD4"/>
    <w:rsid w:val="00175DF9"/>
    <w:rsid w:val="00183815"/>
    <w:rsid w:val="001A6B14"/>
    <w:rsid w:val="001C6DAA"/>
    <w:rsid w:val="001E6798"/>
    <w:rsid w:val="00200F37"/>
    <w:rsid w:val="00252E8F"/>
    <w:rsid w:val="0025594B"/>
    <w:rsid w:val="002661AF"/>
    <w:rsid w:val="002862E5"/>
    <w:rsid w:val="00291109"/>
    <w:rsid w:val="002A2CEF"/>
    <w:rsid w:val="002B2A9E"/>
    <w:rsid w:val="002E2204"/>
    <w:rsid w:val="0030542A"/>
    <w:rsid w:val="00322EEB"/>
    <w:rsid w:val="003430C0"/>
    <w:rsid w:val="0034742B"/>
    <w:rsid w:val="0039564E"/>
    <w:rsid w:val="003C1B3D"/>
    <w:rsid w:val="003D15DE"/>
    <w:rsid w:val="003E1683"/>
    <w:rsid w:val="003F0B36"/>
    <w:rsid w:val="00425437"/>
    <w:rsid w:val="00426666"/>
    <w:rsid w:val="00442626"/>
    <w:rsid w:val="00460EDB"/>
    <w:rsid w:val="00465CC7"/>
    <w:rsid w:val="004750DC"/>
    <w:rsid w:val="00477D8E"/>
    <w:rsid w:val="00480764"/>
    <w:rsid w:val="004E34AE"/>
    <w:rsid w:val="004F1F38"/>
    <w:rsid w:val="0050532F"/>
    <w:rsid w:val="00506033"/>
    <w:rsid w:val="0051664F"/>
    <w:rsid w:val="005329C9"/>
    <w:rsid w:val="005471B2"/>
    <w:rsid w:val="00562B63"/>
    <w:rsid w:val="0056735D"/>
    <w:rsid w:val="00574DB0"/>
    <w:rsid w:val="00576592"/>
    <w:rsid w:val="0058186E"/>
    <w:rsid w:val="005A495C"/>
    <w:rsid w:val="005B273C"/>
    <w:rsid w:val="005B3B42"/>
    <w:rsid w:val="005C2BAA"/>
    <w:rsid w:val="005E3A7D"/>
    <w:rsid w:val="00677F50"/>
    <w:rsid w:val="00684EEE"/>
    <w:rsid w:val="0069152F"/>
    <w:rsid w:val="006973BE"/>
    <w:rsid w:val="006A5FCC"/>
    <w:rsid w:val="006D7A2A"/>
    <w:rsid w:val="00732B60"/>
    <w:rsid w:val="00742794"/>
    <w:rsid w:val="00776832"/>
    <w:rsid w:val="007C4009"/>
    <w:rsid w:val="007C5B19"/>
    <w:rsid w:val="007C60A9"/>
    <w:rsid w:val="007E4A05"/>
    <w:rsid w:val="007F6748"/>
    <w:rsid w:val="00806742"/>
    <w:rsid w:val="008111F3"/>
    <w:rsid w:val="00813970"/>
    <w:rsid w:val="00842E1A"/>
    <w:rsid w:val="00875AF3"/>
    <w:rsid w:val="00877C0A"/>
    <w:rsid w:val="008A1ADE"/>
    <w:rsid w:val="008A7A25"/>
    <w:rsid w:val="008B5AD8"/>
    <w:rsid w:val="008C759D"/>
    <w:rsid w:val="008C78C6"/>
    <w:rsid w:val="008F14C0"/>
    <w:rsid w:val="00910D2C"/>
    <w:rsid w:val="00920A95"/>
    <w:rsid w:val="00966383"/>
    <w:rsid w:val="009C3DB0"/>
    <w:rsid w:val="00A31CAC"/>
    <w:rsid w:val="00A336AE"/>
    <w:rsid w:val="00A51749"/>
    <w:rsid w:val="00A6524C"/>
    <w:rsid w:val="00A865BC"/>
    <w:rsid w:val="00A97443"/>
    <w:rsid w:val="00AB1DE2"/>
    <w:rsid w:val="00AD6633"/>
    <w:rsid w:val="00AE4B02"/>
    <w:rsid w:val="00AE583A"/>
    <w:rsid w:val="00AE68B2"/>
    <w:rsid w:val="00B22FDD"/>
    <w:rsid w:val="00B543BF"/>
    <w:rsid w:val="00B625B2"/>
    <w:rsid w:val="00B65AD3"/>
    <w:rsid w:val="00B83854"/>
    <w:rsid w:val="00B92610"/>
    <w:rsid w:val="00BB5CC4"/>
    <w:rsid w:val="00BE684B"/>
    <w:rsid w:val="00C04184"/>
    <w:rsid w:val="00C10EA6"/>
    <w:rsid w:val="00C255DD"/>
    <w:rsid w:val="00C32E11"/>
    <w:rsid w:val="00CF6855"/>
    <w:rsid w:val="00D04656"/>
    <w:rsid w:val="00D136DE"/>
    <w:rsid w:val="00DA3B5F"/>
    <w:rsid w:val="00DC32D9"/>
    <w:rsid w:val="00DD470E"/>
    <w:rsid w:val="00DD73BE"/>
    <w:rsid w:val="00DE1154"/>
    <w:rsid w:val="00DE70B8"/>
    <w:rsid w:val="00E10B1F"/>
    <w:rsid w:val="00E151F2"/>
    <w:rsid w:val="00E22A3C"/>
    <w:rsid w:val="00E265D8"/>
    <w:rsid w:val="00E31F89"/>
    <w:rsid w:val="00E62EC5"/>
    <w:rsid w:val="00E844C9"/>
    <w:rsid w:val="00EC0FA8"/>
    <w:rsid w:val="00ED3550"/>
    <w:rsid w:val="00EE5F11"/>
    <w:rsid w:val="00F1233C"/>
    <w:rsid w:val="00F3427B"/>
    <w:rsid w:val="00F80820"/>
    <w:rsid w:val="00FA7ED9"/>
    <w:rsid w:val="00FD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E6CDD"/>
  <w15:docId w15:val="{24AAD289-05CA-4017-B51D-83AD4DAFD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24C"/>
    <w:pPr>
      <w:widowControl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73BE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8111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811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ody Text"/>
    <w:basedOn w:val="a"/>
    <w:link w:val="a8"/>
    <w:uiPriority w:val="99"/>
    <w:unhideWhenUsed/>
    <w:rsid w:val="00E62EC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62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541061/26a9c2e6bcf2a14056e195cba899945e2f179b8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Admin</cp:lastModifiedBy>
  <cp:revision>4</cp:revision>
  <dcterms:created xsi:type="dcterms:W3CDTF">2026-08-18T15:08:00Z</dcterms:created>
  <dcterms:modified xsi:type="dcterms:W3CDTF">2026-08-18T15:11:00Z</dcterms:modified>
</cp:coreProperties>
</file>